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A78856"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4A7885A" w14:textId="77777777">
        <w:tc>
          <w:tcPr>
            <w:tcW w:w="10419" w:type="dxa"/>
            <w:shd w:val="clear" w:color="auto" w:fill="auto"/>
          </w:tcPr>
          <w:p w14:paraId="64A78859" w14:textId="77777777" w:rsidR="007411D9" w:rsidRDefault="00033104" w:rsidP="001317D7">
            <w:pPr>
              <w:pStyle w:val="Pieddepage"/>
              <w:tabs>
                <w:tab w:val="clear" w:pos="4536"/>
                <w:tab w:val="clear" w:pos="9072"/>
              </w:tabs>
            </w:pPr>
            <w:r>
              <w:rPr>
                <w:noProof/>
                <w:lang w:eastAsia="fr-FR"/>
              </w:rPr>
              <w:drawing>
                <wp:anchor distT="0" distB="0" distL="114300" distR="114300" simplePos="0" relativeHeight="251658240" behindDoc="0" locked="0" layoutInCell="1" allowOverlap="1" wp14:anchorId="64A788FC" wp14:editId="51FF7631">
                  <wp:simplePos x="0" y="0"/>
                  <wp:positionH relativeFrom="margin">
                    <wp:posOffset>2373934</wp:posOffset>
                  </wp:positionH>
                  <wp:positionV relativeFrom="margin">
                    <wp:posOffset>359</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4A7885B" w14:textId="77777777" w:rsidR="007411D9" w:rsidRDefault="007411D9">
      <w:pPr>
        <w:sectPr w:rsidR="007411D9">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4A78860" w14:textId="77777777">
        <w:tc>
          <w:tcPr>
            <w:tcW w:w="9285" w:type="dxa"/>
            <w:shd w:val="clear" w:color="auto" w:fill="66CCFF"/>
          </w:tcPr>
          <w:p w14:paraId="64A7885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64A7885D" w14:textId="77777777" w:rsidR="007411D9" w:rsidRDefault="007411D9">
            <w:pPr>
              <w:pStyle w:val="Titre8"/>
              <w:tabs>
                <w:tab w:val="right" w:pos="9639"/>
              </w:tabs>
              <w:rPr>
                <w:caps/>
                <w:sz w:val="28"/>
                <w:szCs w:val="28"/>
              </w:rPr>
            </w:pPr>
            <w:r>
              <w:rPr>
                <w:caps/>
                <w:sz w:val="28"/>
                <w:szCs w:val="28"/>
              </w:rPr>
              <w:t>Lettre de candidature</w:t>
            </w:r>
          </w:p>
          <w:p w14:paraId="64A7885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4A7885F" w14:textId="77777777" w:rsidR="007411D9" w:rsidRDefault="007411D9">
            <w:pPr>
              <w:pStyle w:val="Titre8"/>
              <w:tabs>
                <w:tab w:val="right" w:pos="9639"/>
              </w:tabs>
              <w:spacing w:before="120" w:after="120"/>
            </w:pPr>
            <w:r>
              <w:rPr>
                <w:caps/>
                <w:sz w:val="28"/>
                <w:szCs w:val="28"/>
              </w:rPr>
              <w:t>Dc1</w:t>
            </w:r>
          </w:p>
        </w:tc>
      </w:tr>
      <w:tr w:rsidR="007411D9" w14:paraId="64A78863" w14:textId="77777777">
        <w:tc>
          <w:tcPr>
            <w:tcW w:w="10277" w:type="dxa"/>
            <w:gridSpan w:val="2"/>
            <w:shd w:val="clear" w:color="auto" w:fill="auto"/>
          </w:tcPr>
          <w:p w14:paraId="64A78861" w14:textId="77777777" w:rsidR="007411D9" w:rsidRDefault="007411D9">
            <w:pPr>
              <w:pStyle w:val="Titre2"/>
              <w:snapToGrid w:val="0"/>
              <w:jc w:val="both"/>
              <w:rPr>
                <w:rFonts w:ascii="Arial" w:hAnsi="Arial" w:cs="Arial"/>
                <w:b w:val="0"/>
                <w:bCs w:val="0"/>
                <w:i/>
                <w:iCs/>
                <w:sz w:val="18"/>
                <w:szCs w:val="18"/>
              </w:rPr>
            </w:pPr>
          </w:p>
          <w:p w14:paraId="64A78862"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64A78865" w14:textId="77777777">
        <w:tc>
          <w:tcPr>
            <w:tcW w:w="10277" w:type="dxa"/>
            <w:gridSpan w:val="2"/>
            <w:shd w:val="clear" w:color="auto" w:fill="auto"/>
          </w:tcPr>
          <w:p w14:paraId="64A78864" w14:textId="3334594F" w:rsidR="00E51D62" w:rsidRDefault="00E51D62">
            <w:pPr>
              <w:tabs>
                <w:tab w:val="left" w:pos="-142"/>
                <w:tab w:val="left" w:pos="4111"/>
              </w:tabs>
              <w:snapToGrid w:val="0"/>
              <w:jc w:val="both"/>
              <w:rPr>
                <w:rFonts w:ascii="Arial" w:hAnsi="Arial" w:cs="Arial"/>
                <w:b/>
                <w:bCs/>
              </w:rPr>
            </w:pPr>
          </w:p>
        </w:tc>
      </w:tr>
      <w:tr w:rsidR="007411D9" w14:paraId="64A78867" w14:textId="77777777">
        <w:tc>
          <w:tcPr>
            <w:tcW w:w="10277" w:type="dxa"/>
            <w:gridSpan w:val="2"/>
            <w:shd w:val="clear" w:color="auto" w:fill="66CCFF"/>
          </w:tcPr>
          <w:p w14:paraId="64A78866"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64A7886A" w14:textId="65640B3D" w:rsidR="007411D9" w:rsidRDefault="007411D9">
      <w:pPr>
        <w:pStyle w:val="En-tte"/>
        <w:tabs>
          <w:tab w:val="clear" w:pos="4536"/>
          <w:tab w:val="clear" w:pos="9072"/>
        </w:tabs>
        <w:rPr>
          <w:rFonts w:ascii="Arial" w:hAnsi="Arial" w:cs="Arial"/>
        </w:rPr>
      </w:pPr>
    </w:p>
    <w:p w14:paraId="25CDA6D5" w14:textId="77777777" w:rsidR="00E51D62" w:rsidRPr="00E51D62" w:rsidRDefault="00E51D62" w:rsidP="00E51D62">
      <w:pPr>
        <w:pStyle w:val="En-tte"/>
        <w:tabs>
          <w:tab w:val="clear" w:pos="4536"/>
          <w:tab w:val="clear" w:pos="9072"/>
        </w:tabs>
        <w:jc w:val="center"/>
        <w:rPr>
          <w:rFonts w:ascii="Arial" w:hAnsi="Arial" w:cs="Arial"/>
          <w:b/>
          <w:bCs/>
        </w:rPr>
      </w:pPr>
      <w:r w:rsidRPr="00E51D62">
        <w:rPr>
          <w:rFonts w:ascii="Arial" w:hAnsi="Arial" w:cs="Arial"/>
          <w:b/>
          <w:bCs/>
        </w:rPr>
        <w:t>Etablissement Français du Sang Occitanie Pyrénées Méditerranée</w:t>
      </w:r>
    </w:p>
    <w:p w14:paraId="5D860F78" w14:textId="77777777" w:rsidR="00E51D62" w:rsidRPr="00E51D62" w:rsidRDefault="00E51D62" w:rsidP="00E51D62">
      <w:pPr>
        <w:pStyle w:val="En-tte"/>
        <w:tabs>
          <w:tab w:val="clear" w:pos="4536"/>
          <w:tab w:val="clear" w:pos="9072"/>
        </w:tabs>
        <w:jc w:val="center"/>
        <w:rPr>
          <w:rFonts w:ascii="Arial" w:hAnsi="Arial" w:cs="Arial"/>
          <w:b/>
          <w:bCs/>
        </w:rPr>
      </w:pPr>
      <w:r w:rsidRPr="00E51D62">
        <w:rPr>
          <w:rFonts w:ascii="Arial" w:hAnsi="Arial" w:cs="Arial"/>
          <w:b/>
          <w:bCs/>
        </w:rPr>
        <w:t>Avenue de Grande-Bretagne</w:t>
      </w:r>
    </w:p>
    <w:p w14:paraId="7B0C637B" w14:textId="77777777" w:rsidR="00E51D62" w:rsidRPr="00E51D62" w:rsidRDefault="00E51D62" w:rsidP="00E51D62">
      <w:pPr>
        <w:pStyle w:val="En-tte"/>
        <w:tabs>
          <w:tab w:val="clear" w:pos="4536"/>
          <w:tab w:val="clear" w:pos="9072"/>
        </w:tabs>
        <w:jc w:val="center"/>
        <w:rPr>
          <w:rFonts w:ascii="Arial" w:hAnsi="Arial" w:cs="Arial"/>
          <w:b/>
          <w:bCs/>
        </w:rPr>
      </w:pPr>
      <w:r w:rsidRPr="00E51D62">
        <w:rPr>
          <w:rFonts w:ascii="Arial" w:hAnsi="Arial" w:cs="Arial"/>
          <w:b/>
          <w:bCs/>
        </w:rPr>
        <w:t>BP3210</w:t>
      </w:r>
    </w:p>
    <w:p w14:paraId="25514D50" w14:textId="77777777" w:rsidR="00E51D62" w:rsidRPr="00E51D62" w:rsidRDefault="00E51D62" w:rsidP="00E51D62">
      <w:pPr>
        <w:pStyle w:val="En-tte"/>
        <w:tabs>
          <w:tab w:val="clear" w:pos="4536"/>
          <w:tab w:val="clear" w:pos="9072"/>
        </w:tabs>
        <w:jc w:val="center"/>
        <w:rPr>
          <w:rFonts w:ascii="Arial" w:hAnsi="Arial" w:cs="Arial"/>
          <w:b/>
          <w:bCs/>
        </w:rPr>
      </w:pPr>
      <w:r w:rsidRPr="00E51D62">
        <w:rPr>
          <w:rFonts w:ascii="Arial" w:hAnsi="Arial" w:cs="Arial"/>
          <w:b/>
          <w:bCs/>
        </w:rPr>
        <w:t>31027 Toulouse cedex</w:t>
      </w:r>
    </w:p>
    <w:p w14:paraId="64A78870" w14:textId="5F24E400"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64A78872" w14:textId="77777777" w:rsidTr="003615FD">
        <w:trPr>
          <w:trHeight w:val="160"/>
        </w:trPr>
        <w:tc>
          <w:tcPr>
            <w:tcW w:w="10277" w:type="dxa"/>
            <w:shd w:val="clear" w:color="auto" w:fill="66CCFF"/>
          </w:tcPr>
          <w:p w14:paraId="64A78871" w14:textId="77777777" w:rsidR="007411D9" w:rsidRDefault="007411D9">
            <w:pPr>
              <w:tabs>
                <w:tab w:val="left" w:pos="-142"/>
                <w:tab w:val="left" w:pos="4111"/>
              </w:tabs>
              <w:jc w:val="both"/>
              <w:rPr>
                <w:rFonts w:ascii="Arial" w:hAnsi="Arial" w:cs="Arial"/>
                <w:i/>
                <w:sz w:val="18"/>
                <w:szCs w:val="18"/>
              </w:rPr>
            </w:pPr>
            <w:r w:rsidRPr="00A927DD">
              <w:rPr>
                <w:rFonts w:ascii="Arial" w:hAnsi="Arial" w:cs="Arial"/>
                <w:b/>
                <w:bCs/>
                <w:sz w:val="22"/>
                <w:szCs w:val="22"/>
              </w:rPr>
              <w:t>B - Objet de la consultation.</w:t>
            </w:r>
          </w:p>
        </w:tc>
      </w:tr>
    </w:tbl>
    <w:p w14:paraId="64A78874" w14:textId="63B5C9B5" w:rsidR="007411D9" w:rsidRDefault="007411D9">
      <w:pPr>
        <w:rPr>
          <w:rFonts w:ascii="Arial" w:hAnsi="Arial" w:cs="Arial"/>
          <w:b/>
          <w:bCs/>
        </w:rPr>
      </w:pPr>
    </w:p>
    <w:p w14:paraId="4FF1CB58" w14:textId="77777777" w:rsidR="003615FD" w:rsidRPr="005E0876" w:rsidRDefault="003615FD" w:rsidP="003615FD">
      <w:pPr>
        <w:spacing w:line="276" w:lineRule="auto"/>
        <w:jc w:val="both"/>
        <w:rPr>
          <w:rFonts w:ascii="Arial" w:hAnsi="Arial" w:cs="Arial"/>
        </w:rPr>
      </w:pPr>
      <w:r w:rsidRPr="005E0876">
        <w:rPr>
          <w:rFonts w:ascii="Arial" w:hAnsi="Arial" w:cs="Arial"/>
        </w:rPr>
        <w:t>Le présent marché a pour objet l’exécution de prestations de surveillance et de télésurveillance pour l’Etablissement Français du Sang Occitanie (EFS-OCPM) ainsi que des prestations ponctuelles de surveillance lors de collectes ou manifestations évènementielles sur sites ou hors site EFS, sur la région Occitanie.</w:t>
      </w:r>
    </w:p>
    <w:p w14:paraId="0A12C032" w14:textId="77777777" w:rsidR="003615FD" w:rsidRPr="005E0876" w:rsidRDefault="003615FD" w:rsidP="003615FD">
      <w:pPr>
        <w:rPr>
          <w:rFonts w:ascii="Arial" w:hAnsi="Arial" w:cs="Arial"/>
          <w:bCs/>
        </w:rPr>
      </w:pPr>
    </w:p>
    <w:p w14:paraId="0C63EDBF" w14:textId="77777777" w:rsidR="003615FD" w:rsidRPr="005E0876" w:rsidRDefault="003615FD" w:rsidP="003615FD">
      <w:pPr>
        <w:rPr>
          <w:rFonts w:ascii="Arial" w:hAnsi="Arial" w:cs="Arial"/>
        </w:rPr>
      </w:pPr>
      <w:r w:rsidRPr="001D1AB6">
        <w:rPr>
          <w:rFonts w:ascii="Arial" w:hAnsi="Arial" w:cs="Arial"/>
        </w:rPr>
        <w:t>Le marché est alloti comme suit :</w:t>
      </w:r>
    </w:p>
    <w:p w14:paraId="70A478F9" w14:textId="77777777" w:rsidR="003615FD" w:rsidRPr="005E0876" w:rsidRDefault="003615FD" w:rsidP="003615FD">
      <w:pPr>
        <w:rPr>
          <w:rFonts w:ascii="Arial" w:hAnsi="Arial" w:cs="Arial"/>
        </w:rPr>
      </w:pPr>
    </w:p>
    <w:p w14:paraId="70C1D853" w14:textId="77777777" w:rsidR="003615FD" w:rsidRPr="005E0876" w:rsidRDefault="003615FD" w:rsidP="003615FD">
      <w:pPr>
        <w:pStyle w:val="Paragraphedeliste"/>
        <w:numPr>
          <w:ilvl w:val="0"/>
          <w:numId w:val="4"/>
        </w:numPr>
        <w:jc w:val="both"/>
        <w:rPr>
          <w:rFonts w:ascii="Arial" w:hAnsi="Arial" w:cs="Arial"/>
          <w:szCs w:val="20"/>
        </w:rPr>
      </w:pPr>
      <w:r w:rsidRPr="005E0876">
        <w:rPr>
          <w:rFonts w:ascii="Arial" w:hAnsi="Arial" w:cs="Arial"/>
          <w:szCs w:val="20"/>
          <w:u w:val="single"/>
        </w:rPr>
        <w:t>Lot 1</w:t>
      </w:r>
      <w:r w:rsidRPr="005E0876">
        <w:rPr>
          <w:rFonts w:ascii="Arial" w:hAnsi="Arial" w:cs="Arial"/>
          <w:szCs w:val="20"/>
        </w:rPr>
        <w:t> : Surveillance et télésurveillance des bâtiments de l’EFS Occitanie</w:t>
      </w:r>
    </w:p>
    <w:p w14:paraId="5794C955" w14:textId="77777777" w:rsidR="003615FD" w:rsidRPr="005E0876" w:rsidRDefault="003615FD" w:rsidP="003615FD">
      <w:pPr>
        <w:pStyle w:val="Paragraphedeliste"/>
        <w:rPr>
          <w:rFonts w:ascii="Arial" w:hAnsi="Arial" w:cs="Arial"/>
          <w:szCs w:val="20"/>
        </w:rPr>
      </w:pPr>
    </w:p>
    <w:p w14:paraId="01FCB25A" w14:textId="77777777" w:rsidR="003615FD" w:rsidRPr="005E0876" w:rsidRDefault="003615FD" w:rsidP="003615FD">
      <w:pPr>
        <w:pStyle w:val="Paragraphedeliste"/>
        <w:numPr>
          <w:ilvl w:val="0"/>
          <w:numId w:val="4"/>
        </w:numPr>
        <w:jc w:val="both"/>
        <w:rPr>
          <w:rFonts w:ascii="Arial" w:hAnsi="Arial" w:cs="Arial"/>
          <w:szCs w:val="20"/>
        </w:rPr>
      </w:pPr>
      <w:r w:rsidRPr="005E0876">
        <w:rPr>
          <w:rFonts w:ascii="Arial" w:hAnsi="Arial" w:cs="Arial"/>
          <w:szCs w:val="20"/>
          <w:u w:val="single"/>
        </w:rPr>
        <w:t>Lot 2</w:t>
      </w:r>
      <w:r w:rsidRPr="005E0876">
        <w:rPr>
          <w:rFonts w:ascii="Arial" w:hAnsi="Arial" w:cs="Arial"/>
          <w:szCs w:val="20"/>
        </w:rPr>
        <w:t> : Surveillance / gardiennage ponctuel lors de collectes de sang ou manifestations évènementielles de l’EFS-OCPM en région ex-Midi-Pyrénées (hors évènement « MSPLA » à l’Hôtel de ville Toulouse Capitole)</w:t>
      </w:r>
    </w:p>
    <w:p w14:paraId="1672BA6F" w14:textId="77777777" w:rsidR="003615FD" w:rsidRPr="005E0876" w:rsidRDefault="003615FD" w:rsidP="003615FD">
      <w:pPr>
        <w:jc w:val="both"/>
        <w:rPr>
          <w:rFonts w:ascii="Arial" w:hAnsi="Arial" w:cs="Arial"/>
        </w:rPr>
      </w:pPr>
    </w:p>
    <w:p w14:paraId="4A6701A6" w14:textId="52F48C95" w:rsidR="003615FD" w:rsidRPr="005E0876" w:rsidRDefault="003615FD" w:rsidP="003615FD">
      <w:pPr>
        <w:pStyle w:val="Paragraphedeliste"/>
        <w:numPr>
          <w:ilvl w:val="0"/>
          <w:numId w:val="4"/>
        </w:numPr>
        <w:jc w:val="both"/>
        <w:rPr>
          <w:rFonts w:ascii="Arial" w:hAnsi="Arial" w:cs="Arial"/>
          <w:szCs w:val="20"/>
        </w:rPr>
      </w:pPr>
      <w:r w:rsidRPr="005E0876">
        <w:rPr>
          <w:rFonts w:ascii="Arial" w:hAnsi="Arial" w:cs="Arial"/>
          <w:szCs w:val="20"/>
          <w:u w:val="single"/>
        </w:rPr>
        <w:t xml:space="preserve">Lot </w:t>
      </w:r>
      <w:r w:rsidR="00757DF8">
        <w:rPr>
          <w:rFonts w:ascii="Arial" w:hAnsi="Arial" w:cs="Arial"/>
          <w:szCs w:val="20"/>
          <w:u w:val="single"/>
        </w:rPr>
        <w:t>3</w:t>
      </w:r>
      <w:r w:rsidRPr="005E0876">
        <w:rPr>
          <w:rFonts w:ascii="Arial" w:hAnsi="Arial" w:cs="Arial"/>
          <w:szCs w:val="20"/>
        </w:rPr>
        <w:t> : Surveillance / gardiennage ponctuel lors de collectes de sang ou manifestations évènementielles de l’EFS-OCPM en région ex-Languedoc Roussillon.</w:t>
      </w:r>
    </w:p>
    <w:p w14:paraId="64A7887B" w14:textId="248DDA46" w:rsidR="007411D9" w:rsidRDefault="007411D9">
      <w:pPr>
        <w:rPr>
          <w:rFonts w:ascii="Arial" w:hAnsi="Arial" w:cs="Arial"/>
          <w:b/>
          <w:bCs/>
        </w:rPr>
      </w:pPr>
    </w:p>
    <w:p w14:paraId="70FB6A2C" w14:textId="77777777" w:rsidR="003615FD" w:rsidRDefault="003615F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4A7887D" w14:textId="77777777">
        <w:tc>
          <w:tcPr>
            <w:tcW w:w="10277" w:type="dxa"/>
            <w:shd w:val="clear" w:color="auto" w:fill="66CCFF"/>
          </w:tcPr>
          <w:p w14:paraId="64A7887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4A7887E" w14:textId="77777777" w:rsidR="007411D9" w:rsidRPr="00A927DD" w:rsidRDefault="007411D9">
      <w:pPr>
        <w:spacing w:before="120"/>
        <w:rPr>
          <w:rFonts w:ascii="Arial" w:hAnsi="Arial" w:cs="Arial"/>
          <w:color w:val="FF0000"/>
        </w:rPr>
      </w:pPr>
      <w:r w:rsidRPr="00A927DD">
        <w:rPr>
          <w:rFonts w:ascii="Arial" w:hAnsi="Arial" w:cs="Arial"/>
          <w:i/>
          <w:color w:val="FF0000"/>
          <w:sz w:val="18"/>
          <w:szCs w:val="18"/>
        </w:rPr>
        <w:t>(Cocher la case correspondante.)</w:t>
      </w:r>
    </w:p>
    <w:p w14:paraId="64A7887F" w14:textId="77777777" w:rsidR="007411D9" w:rsidRDefault="007411D9">
      <w:pPr>
        <w:pStyle w:val="Titre1"/>
        <w:ind w:left="0" w:hanging="432"/>
        <w:rPr>
          <w:rFonts w:ascii="Arial" w:hAnsi="Arial" w:cs="Arial"/>
          <w:b w:val="0"/>
          <w:bCs w:val="0"/>
        </w:rPr>
      </w:pPr>
    </w:p>
    <w:p w14:paraId="64A78880"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64A78881" w14:textId="77777777" w:rsidR="007411D9" w:rsidRDefault="007411D9">
      <w:pPr>
        <w:pStyle w:val="Titre1"/>
        <w:ind w:left="0" w:hanging="432"/>
        <w:rPr>
          <w:rFonts w:ascii="Arial" w:hAnsi="Arial" w:cs="Arial"/>
          <w:b w:val="0"/>
          <w:bCs w:val="0"/>
        </w:rPr>
      </w:pPr>
    </w:p>
    <w:p w14:paraId="64A78882"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4A78883" w14:textId="77777777" w:rsidR="007411D9" w:rsidRDefault="007411D9">
      <w:pPr>
        <w:pStyle w:val="En-tte"/>
        <w:tabs>
          <w:tab w:val="clear" w:pos="4536"/>
          <w:tab w:val="clear" w:pos="9072"/>
        </w:tabs>
        <w:rPr>
          <w:rFonts w:ascii="Arial" w:hAnsi="Arial" w:cs="Arial"/>
        </w:rPr>
      </w:pPr>
    </w:p>
    <w:p w14:paraId="64A78884"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64A78885"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64A78886" w14:textId="77777777" w:rsidR="007411D9" w:rsidRDefault="007411D9">
      <w:pPr>
        <w:rPr>
          <w:rFonts w:ascii="Arial" w:hAnsi="Arial" w:cs="Arial"/>
        </w:rPr>
      </w:pPr>
    </w:p>
    <w:p w14:paraId="64A7888B"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64A7888C"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4A7888E" w14:textId="77777777">
        <w:tc>
          <w:tcPr>
            <w:tcW w:w="10419" w:type="dxa"/>
            <w:shd w:val="clear" w:color="auto" w:fill="66CCFF"/>
          </w:tcPr>
          <w:p w14:paraId="64A7888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4A7888F" w14:textId="77777777" w:rsidR="007411D9" w:rsidRPr="001317D7" w:rsidRDefault="007411D9">
      <w:pPr>
        <w:pStyle w:val="En-tte"/>
        <w:tabs>
          <w:tab w:val="clear" w:pos="4536"/>
          <w:tab w:val="clear" w:pos="9072"/>
        </w:tabs>
        <w:spacing w:before="120"/>
        <w:rPr>
          <w:rFonts w:ascii="Arial" w:hAnsi="Arial" w:cs="Arial"/>
          <w:color w:val="FF0000"/>
        </w:rPr>
      </w:pPr>
      <w:r w:rsidRPr="001317D7">
        <w:rPr>
          <w:rFonts w:ascii="Arial" w:hAnsi="Arial" w:cs="Arial"/>
          <w:i/>
          <w:iCs/>
          <w:color w:val="FF0000"/>
          <w:sz w:val="18"/>
          <w:szCs w:val="18"/>
        </w:rPr>
        <w:t>(Cocher la case correspondante.)</w:t>
      </w:r>
    </w:p>
    <w:p w14:paraId="64A78890" w14:textId="77777777" w:rsidR="007411D9" w:rsidRDefault="007411D9">
      <w:pPr>
        <w:pStyle w:val="En-tte"/>
        <w:tabs>
          <w:tab w:val="clear" w:pos="4536"/>
          <w:tab w:val="clear" w:pos="9072"/>
        </w:tabs>
        <w:rPr>
          <w:rFonts w:ascii="Arial" w:hAnsi="Arial" w:cs="Arial"/>
        </w:rPr>
      </w:pPr>
    </w:p>
    <w:p w14:paraId="64A7889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64A7889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9" w:history="1">
        <w:r w:rsidR="00386724" w:rsidRPr="00386724">
          <w:rPr>
            <w:rStyle w:val="Lienhypertexte"/>
            <w:rFonts w:ascii="Arial" w:hAnsi="Arial" w:cs="Arial"/>
            <w:i/>
            <w:sz w:val="18"/>
            <w:szCs w:val="18"/>
          </w:rPr>
          <w:t>ICD</w:t>
        </w:r>
      </w:hyperlink>
      <w:r>
        <w:rPr>
          <w:rFonts w:ascii="Arial" w:hAnsi="Arial" w:cs="Arial"/>
          <w:i/>
          <w:sz w:val="18"/>
          <w:szCs w:val="18"/>
        </w:rPr>
        <w:t>.]</w:t>
      </w:r>
    </w:p>
    <w:p w14:paraId="64A78893" w14:textId="77777777" w:rsidR="007411D9" w:rsidRDefault="007411D9">
      <w:pPr>
        <w:pStyle w:val="En-tte"/>
        <w:tabs>
          <w:tab w:val="clear" w:pos="4536"/>
          <w:tab w:val="clear" w:pos="9072"/>
        </w:tabs>
        <w:rPr>
          <w:rFonts w:ascii="Arial" w:hAnsi="Arial" w:cs="Arial"/>
        </w:rPr>
      </w:pPr>
    </w:p>
    <w:p w14:paraId="64A78894" w14:textId="77777777" w:rsidR="007411D9" w:rsidRDefault="007411D9">
      <w:pPr>
        <w:pStyle w:val="En-tte"/>
        <w:tabs>
          <w:tab w:val="clear" w:pos="4536"/>
          <w:tab w:val="clear" w:pos="9072"/>
        </w:tabs>
        <w:rPr>
          <w:rFonts w:ascii="Arial" w:hAnsi="Arial" w:cs="Arial"/>
        </w:rPr>
      </w:pPr>
    </w:p>
    <w:p w14:paraId="64A78895" w14:textId="77777777" w:rsidR="007411D9" w:rsidRDefault="007411D9">
      <w:pPr>
        <w:pStyle w:val="En-tte"/>
        <w:tabs>
          <w:tab w:val="clear" w:pos="4536"/>
          <w:tab w:val="clear" w:pos="9072"/>
        </w:tabs>
        <w:rPr>
          <w:rFonts w:ascii="Arial" w:hAnsi="Arial" w:cs="Arial"/>
        </w:rPr>
      </w:pPr>
    </w:p>
    <w:p w14:paraId="64A78896" w14:textId="77777777" w:rsidR="007411D9" w:rsidRDefault="007411D9">
      <w:pPr>
        <w:pStyle w:val="En-tte"/>
        <w:tabs>
          <w:tab w:val="clear" w:pos="4536"/>
          <w:tab w:val="clear" w:pos="9072"/>
        </w:tabs>
        <w:rPr>
          <w:rFonts w:ascii="Arial" w:hAnsi="Arial" w:cs="Arial"/>
        </w:rPr>
      </w:pPr>
    </w:p>
    <w:p w14:paraId="64A78897" w14:textId="77777777" w:rsidR="007411D9" w:rsidRDefault="007411D9">
      <w:pPr>
        <w:pStyle w:val="En-tte"/>
        <w:tabs>
          <w:tab w:val="clear" w:pos="4536"/>
          <w:tab w:val="clear" w:pos="9072"/>
        </w:tabs>
        <w:rPr>
          <w:rFonts w:ascii="Arial" w:hAnsi="Arial" w:cs="Arial"/>
        </w:rPr>
      </w:pPr>
    </w:p>
    <w:p w14:paraId="64A78898" w14:textId="77777777" w:rsidR="007411D9" w:rsidRDefault="007411D9">
      <w:pPr>
        <w:pStyle w:val="En-tte"/>
        <w:tabs>
          <w:tab w:val="clear" w:pos="4536"/>
          <w:tab w:val="clear" w:pos="9072"/>
        </w:tabs>
        <w:rPr>
          <w:rFonts w:ascii="Arial" w:hAnsi="Arial" w:cs="Arial"/>
        </w:rPr>
      </w:pPr>
    </w:p>
    <w:p w14:paraId="64A78899"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64A7889A" w14:textId="77777777" w:rsidR="007411D9" w:rsidRDefault="007411D9">
      <w:pPr>
        <w:spacing w:before="60"/>
        <w:rPr>
          <w:rFonts w:ascii="Arial" w:hAnsi="Arial" w:cs="Arial"/>
          <w:iCs/>
        </w:rPr>
      </w:pPr>
    </w:p>
    <w:p w14:paraId="64A7889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iCs/>
        </w:rPr>
        <w:t xml:space="preserve"> </w:t>
      </w:r>
      <w:r w:rsidR="007411D9">
        <w:rPr>
          <w:rFonts w:ascii="Arial" w:hAnsi="Arial" w:cs="Arial"/>
        </w:rPr>
        <w:t>solidaire</w:t>
      </w:r>
    </w:p>
    <w:p w14:paraId="64A7889C" w14:textId="77777777" w:rsidR="007411D9" w:rsidRDefault="007411D9">
      <w:pPr>
        <w:rPr>
          <w:rFonts w:ascii="Arial" w:hAnsi="Arial" w:cs="Arial"/>
        </w:rPr>
      </w:pPr>
    </w:p>
    <w:p w14:paraId="64A7889D" w14:textId="77777777" w:rsidR="007411D9" w:rsidRDefault="007411D9">
      <w:pPr>
        <w:rPr>
          <w:rFonts w:ascii="Arial" w:hAnsi="Arial" w:cs="Arial"/>
        </w:rPr>
      </w:pPr>
    </w:p>
    <w:p w14:paraId="64A7889E"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4A7889F" w14:textId="77777777" w:rsidR="007411D9" w:rsidRDefault="007411D9">
      <w:pPr>
        <w:spacing w:before="60"/>
        <w:rPr>
          <w:rFonts w:ascii="Arial" w:hAnsi="Arial" w:cs="Arial"/>
          <w:iCs/>
        </w:rPr>
      </w:pPr>
    </w:p>
    <w:p w14:paraId="64A788A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1AB6">
        <w:fldChar w:fldCharType="separate"/>
      </w:r>
      <w:r>
        <w:fldChar w:fldCharType="end"/>
      </w:r>
      <w:r w:rsidR="007411D9">
        <w:rPr>
          <w:rFonts w:ascii="Arial" w:hAnsi="Arial" w:cs="Arial"/>
          <w:iCs/>
        </w:rPr>
        <w:t xml:space="preserve"> OUI</w:t>
      </w:r>
    </w:p>
    <w:p w14:paraId="64A788A1" w14:textId="2ED05EFC" w:rsidR="007411D9" w:rsidRDefault="007411D9">
      <w:pPr>
        <w:jc w:val="both"/>
        <w:rPr>
          <w:rFonts w:ascii="Arial" w:hAnsi="Arial" w:cs="Arial"/>
        </w:rPr>
      </w:pPr>
    </w:p>
    <w:p w14:paraId="0AD8B753" w14:textId="77777777" w:rsidR="00E5621C" w:rsidRDefault="00E5621C">
      <w:pPr>
        <w:jc w:val="both"/>
        <w:rPr>
          <w:rFonts w:ascii="Arial" w:hAnsi="Arial" w:cs="Arial"/>
        </w:rPr>
      </w:pPr>
    </w:p>
    <w:p w14:paraId="64A788A2"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64A788A4" w14:textId="77777777">
        <w:tc>
          <w:tcPr>
            <w:tcW w:w="10490" w:type="dxa"/>
            <w:shd w:val="clear" w:color="auto" w:fill="66CCFF"/>
          </w:tcPr>
          <w:p w14:paraId="64A788A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4A788A5"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64A788A6" w14:textId="77777777" w:rsidR="007411D9" w:rsidRDefault="007411D9">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C1386A" w14:paraId="64A788B3" w14:textId="77777777" w:rsidTr="006E4052">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64A788A7" w14:textId="77777777" w:rsidR="00C1386A" w:rsidRDefault="00C1386A">
            <w:pPr>
              <w:snapToGrid w:val="0"/>
              <w:jc w:val="center"/>
              <w:rPr>
                <w:rFonts w:ascii="Arial" w:hAnsi="Arial" w:cs="Arial"/>
                <w:b/>
              </w:rPr>
            </w:pPr>
          </w:p>
          <w:p w14:paraId="64A788A8" w14:textId="77777777" w:rsidR="00C1386A" w:rsidRDefault="00C1386A">
            <w:pPr>
              <w:jc w:val="center"/>
              <w:rPr>
                <w:rFonts w:ascii="Arial" w:hAnsi="Arial" w:cs="Arial"/>
                <w:b/>
              </w:rPr>
            </w:pPr>
          </w:p>
          <w:p w14:paraId="64A788A9" w14:textId="77777777" w:rsidR="00C1386A" w:rsidRDefault="00C1386A">
            <w:pPr>
              <w:jc w:val="center"/>
              <w:rPr>
                <w:rFonts w:ascii="Arial" w:hAnsi="Arial" w:cs="Arial"/>
                <w:b/>
              </w:rPr>
            </w:pPr>
            <w:r>
              <w:rPr>
                <w:rFonts w:ascii="Arial" w:hAnsi="Arial" w:cs="Arial"/>
                <w:b/>
              </w:rPr>
              <w:t>N°</w:t>
            </w:r>
          </w:p>
          <w:p w14:paraId="64A788AA" w14:textId="77777777" w:rsidR="00C1386A" w:rsidRDefault="00C1386A">
            <w:pPr>
              <w:jc w:val="center"/>
              <w:rPr>
                <w:rFonts w:ascii="Arial" w:hAnsi="Arial" w:cs="Arial"/>
                <w:b/>
              </w:rPr>
            </w:pPr>
            <w:proofErr w:type="gramStart"/>
            <w:r>
              <w:rPr>
                <w:rFonts w:ascii="Arial" w:hAnsi="Arial" w:cs="Arial"/>
                <w:b/>
              </w:rPr>
              <w:t>du</w:t>
            </w:r>
            <w:proofErr w:type="gramEnd"/>
          </w:p>
          <w:p w14:paraId="64A788A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4A788AC" w14:textId="77777777" w:rsidR="00C1386A" w:rsidRDefault="00C1386A">
            <w:pPr>
              <w:snapToGrid w:val="0"/>
              <w:jc w:val="center"/>
              <w:rPr>
                <w:rFonts w:ascii="Arial" w:hAnsi="Arial" w:cs="Arial"/>
                <w:b/>
              </w:rPr>
            </w:pPr>
          </w:p>
          <w:p w14:paraId="64A788AD"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4A788AE"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4A788A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4A788B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4A788B1" w14:textId="77777777" w:rsidR="00C1386A" w:rsidRDefault="00C1386A">
            <w:pPr>
              <w:pStyle w:val="Titre5"/>
              <w:snapToGrid w:val="0"/>
            </w:pPr>
          </w:p>
          <w:p w14:paraId="64A788B2" w14:textId="77777777" w:rsidR="00C1386A" w:rsidRDefault="00C1386A">
            <w:pPr>
              <w:pStyle w:val="Titre5"/>
            </w:pPr>
            <w:r>
              <w:t>Prestations exécutées par les membres du groupement (**)</w:t>
            </w:r>
          </w:p>
        </w:tc>
      </w:tr>
      <w:tr w:rsidR="00C1386A" w14:paraId="64A788B7" w14:textId="77777777" w:rsidTr="006E4052">
        <w:trPr>
          <w:trHeight w:val="1021"/>
          <w:jc w:val="center"/>
        </w:trPr>
        <w:tc>
          <w:tcPr>
            <w:tcW w:w="851" w:type="dxa"/>
            <w:tcBorders>
              <w:top w:val="single" w:sz="4" w:space="0" w:color="000000"/>
              <w:left w:val="single" w:sz="4" w:space="0" w:color="000000"/>
            </w:tcBorders>
            <w:shd w:val="clear" w:color="auto" w:fill="CCFFFF"/>
          </w:tcPr>
          <w:p w14:paraId="64A788B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4A788B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4A788B6" w14:textId="77777777" w:rsidR="00C1386A" w:rsidRDefault="00C1386A">
            <w:pPr>
              <w:snapToGrid w:val="0"/>
              <w:jc w:val="both"/>
              <w:rPr>
                <w:rFonts w:ascii="Arial" w:hAnsi="Arial" w:cs="Arial"/>
              </w:rPr>
            </w:pPr>
          </w:p>
        </w:tc>
      </w:tr>
      <w:tr w:rsidR="00C1386A" w14:paraId="64A788BB" w14:textId="77777777" w:rsidTr="006E4052">
        <w:trPr>
          <w:trHeight w:val="1021"/>
          <w:jc w:val="center"/>
        </w:trPr>
        <w:tc>
          <w:tcPr>
            <w:tcW w:w="851" w:type="dxa"/>
            <w:tcBorders>
              <w:left w:val="single" w:sz="4" w:space="0" w:color="000000"/>
            </w:tcBorders>
            <w:shd w:val="clear" w:color="auto" w:fill="auto"/>
          </w:tcPr>
          <w:p w14:paraId="64A788B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4A788B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4A788BA" w14:textId="77777777" w:rsidR="00C1386A" w:rsidRDefault="00C1386A">
            <w:pPr>
              <w:snapToGrid w:val="0"/>
              <w:jc w:val="both"/>
              <w:rPr>
                <w:rFonts w:ascii="Arial" w:hAnsi="Arial" w:cs="Arial"/>
              </w:rPr>
            </w:pPr>
          </w:p>
        </w:tc>
      </w:tr>
      <w:tr w:rsidR="00C1386A" w14:paraId="64A788BF" w14:textId="77777777" w:rsidTr="006E4052">
        <w:trPr>
          <w:trHeight w:val="1021"/>
          <w:jc w:val="center"/>
        </w:trPr>
        <w:tc>
          <w:tcPr>
            <w:tcW w:w="851" w:type="dxa"/>
            <w:tcBorders>
              <w:left w:val="single" w:sz="4" w:space="0" w:color="000000"/>
            </w:tcBorders>
            <w:shd w:val="clear" w:color="auto" w:fill="CCFFFF"/>
          </w:tcPr>
          <w:p w14:paraId="64A788B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4A788B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4A788BE" w14:textId="77777777" w:rsidR="00C1386A" w:rsidRDefault="00C1386A">
            <w:pPr>
              <w:snapToGrid w:val="0"/>
              <w:jc w:val="both"/>
              <w:rPr>
                <w:rFonts w:ascii="Arial" w:hAnsi="Arial" w:cs="Arial"/>
              </w:rPr>
            </w:pPr>
          </w:p>
        </w:tc>
      </w:tr>
      <w:tr w:rsidR="00C1386A" w14:paraId="64A788C3" w14:textId="77777777" w:rsidTr="006E4052">
        <w:trPr>
          <w:trHeight w:val="1021"/>
          <w:jc w:val="center"/>
        </w:trPr>
        <w:tc>
          <w:tcPr>
            <w:tcW w:w="851" w:type="dxa"/>
            <w:tcBorders>
              <w:left w:val="single" w:sz="4" w:space="0" w:color="000000"/>
              <w:bottom w:val="single" w:sz="4" w:space="0" w:color="000000"/>
            </w:tcBorders>
            <w:shd w:val="clear" w:color="auto" w:fill="auto"/>
          </w:tcPr>
          <w:p w14:paraId="64A788C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A788C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4A788C2" w14:textId="77777777" w:rsidR="00C1386A" w:rsidRDefault="00C1386A">
            <w:pPr>
              <w:snapToGrid w:val="0"/>
              <w:jc w:val="both"/>
              <w:rPr>
                <w:rFonts w:ascii="Arial" w:hAnsi="Arial" w:cs="Arial"/>
              </w:rPr>
            </w:pPr>
          </w:p>
        </w:tc>
      </w:tr>
    </w:tbl>
    <w:p w14:paraId="64A788C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4A788C5"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64A788C6"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0" w:history="1">
        <w:r w:rsidRPr="00386724">
          <w:rPr>
            <w:rStyle w:val="Lienhypertexte"/>
            <w:rFonts w:ascii="Arial" w:hAnsi="Arial" w:cs="Arial"/>
            <w:sz w:val="18"/>
            <w:szCs w:val="18"/>
          </w:rPr>
          <w:t>ICD</w:t>
        </w:r>
      </w:hyperlink>
      <w:r w:rsidR="007336CD">
        <w:rPr>
          <w:rFonts w:ascii="Arial" w:hAnsi="Arial" w:cs="Arial"/>
          <w:sz w:val="18"/>
          <w:szCs w:val="18"/>
        </w:rPr>
        <w:t>.</w:t>
      </w:r>
    </w:p>
    <w:p w14:paraId="64A788C7"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4A788C9" w14:textId="77777777">
        <w:tc>
          <w:tcPr>
            <w:tcW w:w="10419" w:type="dxa"/>
            <w:shd w:val="clear" w:color="auto" w:fill="66CCFF"/>
          </w:tcPr>
          <w:p w14:paraId="64A788C8"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64A788CA" w14:textId="5D70EABF" w:rsidR="007411D9" w:rsidRDefault="007411D9"/>
    <w:p w14:paraId="64A788CB"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64A788CC"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64A788CD"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64A788CE" w14:textId="12D04135" w:rsidR="007411D9"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21" w:history="1">
        <w:r w:rsidRPr="00C1386A">
          <w:rPr>
            <w:rStyle w:val="Lienhypertexte"/>
            <w:rFonts w:ascii="Arial" w:hAnsi="Arial" w:cs="Arial"/>
          </w:rPr>
          <w:t>L. 5212-1</w:t>
        </w:r>
      </w:hyperlink>
      <w:r w:rsidRPr="007336CD">
        <w:rPr>
          <w:rFonts w:ascii="Arial" w:hAnsi="Arial" w:cs="Arial"/>
        </w:rPr>
        <w:t xml:space="preserve"> à </w:t>
      </w:r>
      <w:hyperlink r:id="rId22"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A625283" w14:textId="77777777" w:rsidR="00A927DD" w:rsidRPr="007336CD" w:rsidRDefault="00A927DD" w:rsidP="00A927DD">
      <w:pPr>
        <w:tabs>
          <w:tab w:val="left" w:pos="576"/>
        </w:tabs>
        <w:spacing w:before="120"/>
        <w:ind w:left="786"/>
        <w:jc w:val="both"/>
        <w:rPr>
          <w:rFonts w:ascii="Arial" w:hAnsi="Arial" w:cs="Arial"/>
        </w:rPr>
      </w:pPr>
    </w:p>
    <w:p w14:paraId="64A788CF" w14:textId="1D08F61A" w:rsidR="007411D9" w:rsidRDefault="007411D9">
      <w:pPr>
        <w:jc w:val="both"/>
        <w:rPr>
          <w:rFonts w:ascii="Arial" w:hAnsi="Arial" w:cs="Arial"/>
        </w:rPr>
      </w:pPr>
    </w:p>
    <w:p w14:paraId="64A788D0" w14:textId="77777777" w:rsidR="007411D9" w:rsidRDefault="007411D9">
      <w:pPr>
        <w:jc w:val="both"/>
        <w:rPr>
          <w:rFonts w:ascii="Arial" w:hAnsi="Arial" w:cs="Arial"/>
        </w:rPr>
      </w:pPr>
      <w:r>
        <w:rPr>
          <w:rFonts w:ascii="Arial" w:hAnsi="Arial" w:cs="Arial"/>
          <w:b/>
          <w:sz w:val="22"/>
          <w:szCs w:val="22"/>
        </w:rPr>
        <w:t>F2 - Capacités.</w:t>
      </w:r>
    </w:p>
    <w:p w14:paraId="64A788D1" w14:textId="77777777" w:rsidR="007411D9" w:rsidRDefault="007411D9">
      <w:pPr>
        <w:jc w:val="both"/>
        <w:rPr>
          <w:rFonts w:ascii="Arial" w:hAnsi="Arial" w:cs="Arial"/>
        </w:rPr>
      </w:pPr>
    </w:p>
    <w:p w14:paraId="64A788D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4A788D3" w14:textId="77777777" w:rsidR="007411D9" w:rsidRDefault="007411D9">
      <w:pPr>
        <w:rPr>
          <w:rFonts w:ascii="Arial" w:hAnsi="Arial" w:cs="Arial"/>
        </w:rPr>
      </w:pPr>
      <w:r>
        <w:rPr>
          <w:rFonts w:ascii="Arial" w:hAnsi="Arial" w:cs="Arial"/>
          <w:i/>
          <w:sz w:val="18"/>
          <w:szCs w:val="18"/>
        </w:rPr>
        <w:t>(Cocher la case correspondante.)</w:t>
      </w:r>
    </w:p>
    <w:p w14:paraId="64A788D4" w14:textId="77777777" w:rsidR="007411D9" w:rsidRDefault="007411D9">
      <w:pPr>
        <w:rPr>
          <w:rFonts w:ascii="Arial" w:hAnsi="Arial" w:cs="Arial"/>
        </w:rPr>
      </w:pPr>
    </w:p>
    <w:p w14:paraId="64A788D5"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D1AB6">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1D1AB6">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64A788D6" w14:textId="36FDB376" w:rsidR="00F1191F" w:rsidRDefault="00F1191F">
      <w:pPr>
        <w:ind w:left="4536" w:hanging="3990"/>
        <w:jc w:val="both"/>
        <w:rPr>
          <w:rFonts w:ascii="Arial" w:hAnsi="Arial" w:cs="Arial"/>
        </w:rPr>
      </w:pPr>
    </w:p>
    <w:p w14:paraId="3DDA7435" w14:textId="77777777" w:rsidR="00E5621C" w:rsidRDefault="00E5621C">
      <w:pPr>
        <w:ind w:left="4536" w:hanging="3990"/>
        <w:jc w:val="both"/>
        <w:rPr>
          <w:rFonts w:ascii="Arial" w:hAnsi="Arial" w:cs="Arial"/>
        </w:rPr>
      </w:pPr>
    </w:p>
    <w:p w14:paraId="724A86F4" w14:textId="77777777" w:rsidR="006E4052" w:rsidRDefault="006E4052">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4A788D8" w14:textId="77777777">
        <w:tc>
          <w:tcPr>
            <w:tcW w:w="10277" w:type="dxa"/>
            <w:shd w:val="clear" w:color="auto" w:fill="66CCFF"/>
          </w:tcPr>
          <w:p w14:paraId="64A788D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64A788D9" w14:textId="77777777" w:rsidR="007411D9" w:rsidRDefault="007411D9">
      <w:pPr>
        <w:jc w:val="both"/>
      </w:pPr>
    </w:p>
    <w:p w14:paraId="64A788D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4A788DB"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4A788DC" w14:textId="77777777" w:rsidR="007411D9" w:rsidRDefault="007411D9">
      <w:pPr>
        <w:rPr>
          <w:rFonts w:ascii="Arial" w:hAnsi="Arial" w:cs="Arial"/>
        </w:rPr>
      </w:pPr>
    </w:p>
    <w:p w14:paraId="64A788DD"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64A788DE" w14:textId="77777777" w:rsidR="007411D9" w:rsidRDefault="007411D9">
      <w:pPr>
        <w:rPr>
          <w:rFonts w:ascii="Arial" w:hAnsi="Arial" w:cs="Arial"/>
        </w:rPr>
      </w:pPr>
    </w:p>
    <w:p w14:paraId="64A788DF" w14:textId="77777777" w:rsidR="007411D9" w:rsidRDefault="007411D9">
      <w:pPr>
        <w:rPr>
          <w:rFonts w:ascii="Arial" w:hAnsi="Arial" w:cs="Arial"/>
        </w:rPr>
      </w:pPr>
    </w:p>
    <w:p w14:paraId="64A788E0" w14:textId="77777777" w:rsidR="007411D9" w:rsidRDefault="007411D9">
      <w:pPr>
        <w:jc w:val="both"/>
        <w:rPr>
          <w:rFonts w:ascii="Arial" w:hAnsi="Arial" w:cs="Arial"/>
          <w:b/>
          <w:bCs/>
        </w:rPr>
      </w:pPr>
    </w:p>
    <w:p w14:paraId="64A788E1" w14:textId="77777777" w:rsidR="00C1386A" w:rsidRDefault="00C1386A">
      <w:pPr>
        <w:jc w:val="both"/>
        <w:rPr>
          <w:rFonts w:ascii="Arial" w:hAnsi="Arial" w:cs="Arial"/>
          <w:b/>
          <w:bCs/>
        </w:rPr>
      </w:pPr>
    </w:p>
    <w:p w14:paraId="64A788E2" w14:textId="77777777" w:rsidR="00C1386A" w:rsidRDefault="00C1386A">
      <w:pPr>
        <w:jc w:val="both"/>
        <w:rPr>
          <w:rFonts w:ascii="Arial" w:hAnsi="Arial" w:cs="Arial"/>
          <w:b/>
          <w:bCs/>
        </w:rPr>
      </w:pPr>
    </w:p>
    <w:p w14:paraId="64A788E3" w14:textId="77777777" w:rsidR="00C1386A" w:rsidRDefault="00C1386A">
      <w:pPr>
        <w:jc w:val="both"/>
        <w:rPr>
          <w:rFonts w:ascii="Arial" w:hAnsi="Arial" w:cs="Arial"/>
          <w:b/>
          <w:bCs/>
        </w:rPr>
      </w:pPr>
    </w:p>
    <w:p w14:paraId="64A788E4" w14:textId="77777777" w:rsidR="00C1386A" w:rsidRDefault="00C1386A">
      <w:pPr>
        <w:jc w:val="both"/>
        <w:rPr>
          <w:rFonts w:ascii="Arial" w:hAnsi="Arial" w:cs="Arial"/>
          <w:b/>
          <w:bCs/>
        </w:rPr>
      </w:pPr>
    </w:p>
    <w:p w14:paraId="64A788E5" w14:textId="77777777" w:rsidR="00C1386A" w:rsidRDefault="00C1386A">
      <w:pPr>
        <w:jc w:val="both"/>
        <w:rPr>
          <w:rFonts w:ascii="Arial" w:hAnsi="Arial" w:cs="Arial"/>
          <w:b/>
          <w:bCs/>
        </w:rPr>
      </w:pPr>
    </w:p>
    <w:p w14:paraId="64A788E6" w14:textId="77777777" w:rsidR="00C1386A" w:rsidRDefault="00C1386A">
      <w:pPr>
        <w:jc w:val="both"/>
        <w:rPr>
          <w:rFonts w:ascii="Arial" w:hAnsi="Arial" w:cs="Arial"/>
          <w:b/>
          <w:bCs/>
        </w:rPr>
      </w:pPr>
    </w:p>
    <w:p w14:paraId="64A788E7" w14:textId="77777777" w:rsidR="00C1386A" w:rsidRDefault="00C1386A">
      <w:pPr>
        <w:jc w:val="both"/>
        <w:rPr>
          <w:rFonts w:ascii="Arial" w:hAnsi="Arial" w:cs="Arial"/>
          <w:b/>
          <w:bCs/>
        </w:rPr>
      </w:pPr>
    </w:p>
    <w:p w14:paraId="64A788E8" w14:textId="77777777" w:rsidR="00C1386A" w:rsidRDefault="00C1386A">
      <w:pPr>
        <w:jc w:val="both"/>
        <w:rPr>
          <w:rFonts w:ascii="Arial" w:hAnsi="Arial" w:cs="Arial"/>
          <w:b/>
          <w:bCs/>
        </w:rPr>
      </w:pPr>
    </w:p>
    <w:p w14:paraId="64A788E9" w14:textId="77777777" w:rsidR="00C1386A" w:rsidRDefault="00C1386A">
      <w:pPr>
        <w:jc w:val="both"/>
        <w:rPr>
          <w:rFonts w:ascii="Arial" w:hAnsi="Arial" w:cs="Arial"/>
          <w:b/>
          <w:bCs/>
        </w:rPr>
      </w:pPr>
    </w:p>
    <w:p w14:paraId="64A788EA" w14:textId="77777777" w:rsidR="00C1386A" w:rsidRDefault="00C1386A">
      <w:pPr>
        <w:jc w:val="both"/>
        <w:rPr>
          <w:rFonts w:ascii="Arial" w:hAnsi="Arial" w:cs="Arial"/>
          <w:b/>
          <w:bCs/>
        </w:rPr>
      </w:pPr>
    </w:p>
    <w:p w14:paraId="64A788EB" w14:textId="77777777" w:rsidR="00C1386A" w:rsidRDefault="00C1386A">
      <w:pPr>
        <w:jc w:val="both"/>
        <w:rPr>
          <w:rFonts w:ascii="Arial" w:hAnsi="Arial" w:cs="Arial"/>
          <w:b/>
          <w:bCs/>
        </w:rPr>
      </w:pPr>
    </w:p>
    <w:p w14:paraId="64A788EC" w14:textId="77777777" w:rsidR="00C1386A" w:rsidRDefault="00C1386A">
      <w:pPr>
        <w:jc w:val="both"/>
        <w:rPr>
          <w:rFonts w:ascii="Arial" w:hAnsi="Arial" w:cs="Arial"/>
          <w:b/>
          <w:bCs/>
        </w:rPr>
      </w:pPr>
    </w:p>
    <w:p w14:paraId="64A788ED" w14:textId="77777777" w:rsidR="00C1386A" w:rsidRDefault="00C1386A">
      <w:pPr>
        <w:jc w:val="both"/>
        <w:rPr>
          <w:rFonts w:ascii="Arial" w:hAnsi="Arial" w:cs="Arial"/>
          <w:b/>
          <w:bCs/>
        </w:rPr>
      </w:pPr>
    </w:p>
    <w:p w14:paraId="64A788EE" w14:textId="77777777" w:rsidR="00C1386A" w:rsidRDefault="00C1386A">
      <w:pPr>
        <w:jc w:val="both"/>
        <w:rPr>
          <w:rFonts w:ascii="Arial" w:hAnsi="Arial" w:cs="Arial"/>
          <w:b/>
          <w:bCs/>
        </w:rPr>
      </w:pPr>
    </w:p>
    <w:p w14:paraId="64A788EF" w14:textId="77777777" w:rsidR="00C1386A" w:rsidRDefault="00C1386A">
      <w:pPr>
        <w:jc w:val="both"/>
        <w:rPr>
          <w:rFonts w:ascii="Arial" w:hAnsi="Arial" w:cs="Arial"/>
          <w:b/>
          <w:bCs/>
        </w:rPr>
      </w:pPr>
    </w:p>
    <w:p w14:paraId="64A788F0" w14:textId="77777777" w:rsidR="00C1386A" w:rsidRDefault="00C1386A">
      <w:pPr>
        <w:jc w:val="both"/>
        <w:rPr>
          <w:rFonts w:ascii="Arial" w:hAnsi="Arial" w:cs="Arial"/>
          <w:b/>
          <w:bCs/>
        </w:rPr>
      </w:pPr>
    </w:p>
    <w:p w14:paraId="64A788F1" w14:textId="77777777" w:rsidR="00C1386A" w:rsidRDefault="00C1386A">
      <w:pPr>
        <w:jc w:val="both"/>
        <w:rPr>
          <w:rFonts w:ascii="Arial" w:hAnsi="Arial" w:cs="Arial"/>
          <w:b/>
          <w:bCs/>
        </w:rPr>
      </w:pPr>
    </w:p>
    <w:p w14:paraId="64A788F2" w14:textId="77777777" w:rsidR="00C1386A" w:rsidRDefault="00C1386A">
      <w:pPr>
        <w:jc w:val="both"/>
        <w:rPr>
          <w:rFonts w:ascii="Arial" w:hAnsi="Arial" w:cs="Arial"/>
          <w:b/>
          <w:bCs/>
        </w:rPr>
      </w:pPr>
    </w:p>
    <w:p w14:paraId="64A788F3" w14:textId="77777777" w:rsidR="00C1386A" w:rsidRDefault="00C1386A">
      <w:pPr>
        <w:jc w:val="both"/>
        <w:rPr>
          <w:rFonts w:ascii="Arial" w:hAnsi="Arial" w:cs="Arial"/>
          <w:b/>
          <w:bCs/>
        </w:rPr>
      </w:pPr>
    </w:p>
    <w:p w14:paraId="64A788F4" w14:textId="77777777" w:rsidR="00C1386A" w:rsidRDefault="00C1386A">
      <w:pPr>
        <w:jc w:val="both"/>
        <w:rPr>
          <w:rFonts w:ascii="Arial" w:hAnsi="Arial" w:cs="Arial"/>
          <w:b/>
          <w:bCs/>
        </w:rPr>
      </w:pPr>
    </w:p>
    <w:p w14:paraId="64A788F5" w14:textId="77777777" w:rsidR="00C1386A" w:rsidRDefault="00C1386A">
      <w:pPr>
        <w:jc w:val="both"/>
        <w:rPr>
          <w:rFonts w:ascii="Arial" w:hAnsi="Arial" w:cs="Arial"/>
          <w:b/>
          <w:bCs/>
        </w:rPr>
      </w:pPr>
    </w:p>
    <w:p w14:paraId="64A788F6" w14:textId="77777777" w:rsidR="00C1386A" w:rsidRDefault="00C1386A">
      <w:pPr>
        <w:jc w:val="both"/>
        <w:rPr>
          <w:rFonts w:ascii="Arial" w:hAnsi="Arial" w:cs="Arial"/>
          <w:b/>
          <w:bCs/>
        </w:rPr>
      </w:pPr>
    </w:p>
    <w:p w14:paraId="64A788F7" w14:textId="77777777" w:rsidR="00C1386A" w:rsidRDefault="00C1386A">
      <w:pPr>
        <w:jc w:val="both"/>
        <w:rPr>
          <w:rFonts w:ascii="Arial" w:hAnsi="Arial" w:cs="Arial"/>
          <w:b/>
          <w:bCs/>
        </w:rPr>
      </w:pPr>
    </w:p>
    <w:p w14:paraId="64A788F8" w14:textId="77777777" w:rsidR="00C1386A" w:rsidRDefault="00C1386A">
      <w:pPr>
        <w:jc w:val="both"/>
        <w:rPr>
          <w:rFonts w:ascii="Arial" w:hAnsi="Arial" w:cs="Arial"/>
          <w:b/>
          <w:bCs/>
        </w:rPr>
      </w:pPr>
    </w:p>
    <w:p w14:paraId="64A788F9" w14:textId="77777777" w:rsidR="00C1386A" w:rsidRDefault="00C1386A">
      <w:pPr>
        <w:jc w:val="both"/>
        <w:rPr>
          <w:rFonts w:ascii="Arial" w:hAnsi="Arial" w:cs="Arial"/>
          <w:b/>
          <w:bCs/>
        </w:rPr>
      </w:pPr>
    </w:p>
    <w:p w14:paraId="64A788FA" w14:textId="77777777" w:rsidR="00C1386A" w:rsidRDefault="00C1386A">
      <w:pPr>
        <w:jc w:val="both"/>
        <w:rPr>
          <w:rFonts w:ascii="Arial" w:hAnsi="Arial" w:cs="Arial"/>
          <w:b/>
          <w:bCs/>
        </w:rPr>
      </w:pPr>
    </w:p>
    <w:p w14:paraId="64A788FB"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78900" w14:textId="77777777" w:rsidR="00610FD3" w:rsidRDefault="00610FD3">
      <w:r>
        <w:separator/>
      </w:r>
    </w:p>
  </w:endnote>
  <w:endnote w:type="continuationSeparator" w:id="0">
    <w:p w14:paraId="64A78901"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A0A9" w14:textId="77777777" w:rsidR="00685DE5" w:rsidRDefault="00685D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4A78908" w14:textId="77777777">
      <w:trPr>
        <w:tblHeader/>
      </w:trPr>
      <w:tc>
        <w:tcPr>
          <w:tcW w:w="3048" w:type="dxa"/>
          <w:shd w:val="clear" w:color="auto" w:fill="66CCFF"/>
        </w:tcPr>
        <w:p w14:paraId="64A7890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4A78903" w14:textId="1EC4F921" w:rsidR="007411D9" w:rsidRPr="00E51D62" w:rsidRDefault="00E51D62">
          <w:pPr>
            <w:jc w:val="center"/>
            <w:rPr>
              <w:rFonts w:ascii="Arial" w:hAnsi="Arial" w:cs="Arial"/>
              <w:b/>
              <w:bCs/>
            </w:rPr>
          </w:pPr>
          <w:r w:rsidRPr="00E51D62">
            <w:rPr>
              <w:rFonts w:ascii="Arial" w:hAnsi="Arial" w:cs="Arial"/>
              <w:b/>
            </w:rPr>
            <w:t>Consultation EFSOCPM286</w:t>
          </w:r>
        </w:p>
      </w:tc>
      <w:tc>
        <w:tcPr>
          <w:tcW w:w="851" w:type="dxa"/>
          <w:shd w:val="clear" w:color="auto" w:fill="66CCFF"/>
        </w:tcPr>
        <w:p w14:paraId="64A78904" w14:textId="77777777" w:rsidR="007411D9" w:rsidRDefault="007411D9">
          <w:pPr>
            <w:jc w:val="right"/>
          </w:pPr>
          <w:r>
            <w:rPr>
              <w:rFonts w:ascii="Arial" w:hAnsi="Arial" w:cs="Arial"/>
              <w:b/>
              <w:bCs/>
            </w:rPr>
            <w:t xml:space="preserve">Page :     </w:t>
          </w:r>
        </w:p>
      </w:tc>
      <w:tc>
        <w:tcPr>
          <w:tcW w:w="567" w:type="dxa"/>
          <w:shd w:val="clear" w:color="auto" w:fill="66CCFF"/>
        </w:tcPr>
        <w:p w14:paraId="64A7890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64A78906" w14:textId="77777777" w:rsidR="007411D9" w:rsidRDefault="007411D9">
          <w:pPr>
            <w:jc w:val="center"/>
          </w:pPr>
          <w:r>
            <w:rPr>
              <w:rFonts w:ascii="Arial" w:hAnsi="Arial" w:cs="Arial"/>
              <w:b/>
              <w:bCs/>
            </w:rPr>
            <w:t>/</w:t>
          </w:r>
        </w:p>
      </w:tc>
      <w:tc>
        <w:tcPr>
          <w:tcW w:w="567" w:type="dxa"/>
          <w:shd w:val="clear" w:color="auto" w:fill="66CCFF"/>
        </w:tcPr>
        <w:p w14:paraId="64A7890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64A78909" w14:textId="77777777" w:rsidR="007411D9" w:rsidRDefault="007411D9">
    <w:pPr>
      <w:pStyle w:val="Pieddepage"/>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2C977" w14:textId="77777777" w:rsidR="00685DE5" w:rsidRDefault="00685D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88FE" w14:textId="77777777" w:rsidR="00610FD3" w:rsidRDefault="00610FD3">
      <w:r>
        <w:separator/>
      </w:r>
    </w:p>
  </w:footnote>
  <w:footnote w:type="continuationSeparator" w:id="0">
    <w:p w14:paraId="64A788FF" w14:textId="77777777" w:rsidR="00610FD3" w:rsidRDefault="00610FD3">
      <w:r>
        <w:continuationSeparator/>
      </w:r>
    </w:p>
  </w:footnote>
  <w:footnote w:id="1">
    <w:p w14:paraId="64A7890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0B5A" w14:textId="77777777" w:rsidR="00685DE5" w:rsidRDefault="00685DE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2DF9" w14:textId="77777777" w:rsidR="00685DE5" w:rsidRDefault="00685DE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C29D7" w14:textId="77777777" w:rsidR="00685DE5" w:rsidRDefault="00685D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2F227FB"/>
    <w:multiLevelType w:val="hybridMultilevel"/>
    <w:tmpl w:val="154ED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317D7"/>
    <w:rsid w:val="001C3027"/>
    <w:rsid w:val="001D1AB6"/>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615FD"/>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85DE5"/>
    <w:rsid w:val="006D5E52"/>
    <w:rsid w:val="006E4052"/>
    <w:rsid w:val="00716E26"/>
    <w:rsid w:val="00720606"/>
    <w:rsid w:val="007336CD"/>
    <w:rsid w:val="007411D9"/>
    <w:rsid w:val="00751002"/>
    <w:rsid w:val="00754100"/>
    <w:rsid w:val="00757DF8"/>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927DD"/>
    <w:rsid w:val="00AE5974"/>
    <w:rsid w:val="00B159E9"/>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90ACD"/>
    <w:rsid w:val="00DD1774"/>
    <w:rsid w:val="00DE001E"/>
    <w:rsid w:val="00DE1001"/>
    <w:rsid w:val="00DF7E37"/>
    <w:rsid w:val="00E107A1"/>
    <w:rsid w:val="00E1250D"/>
    <w:rsid w:val="00E2086D"/>
    <w:rsid w:val="00E47409"/>
    <w:rsid w:val="00E51D62"/>
    <w:rsid w:val="00E5621C"/>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A78856"/>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3615FD"/>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A7B20DCD-2A88-4B33-916F-0FBA956059CF}">
  <ds:schemaRefs>
    <ds:schemaRef ds:uri="http://schemas.microsoft.com/office/2006/metadata/properties"/>
    <ds:schemaRef ds:uri="http://purl.org/dc/dcmitype/"/>
    <ds:schemaRef ds:uri="http://www.w3.org/XML/1998/namespace"/>
    <ds:schemaRef ds:uri="http://purl.org/dc/terms/"/>
    <ds:schemaRef ds:uri="8cabc909-925b-4993-810a-c39a03b082db"/>
    <ds:schemaRef ds:uri="http://schemas.microsoft.com/office/infopath/2007/PartnerControls"/>
    <ds:schemaRef ds:uri="http://schemas.microsoft.com/office/2006/documentManagement/types"/>
    <ds:schemaRef ds:uri="http://schemas.openxmlformats.org/package/2006/metadata/core-properties"/>
    <ds:schemaRef ds:uri="3db10a5d-558e-4c80-b55c-f43536d34388"/>
    <ds:schemaRef ds:uri="http://schemas.microsoft.com/sharepoint/v3"/>
    <ds:schemaRef ds:uri="http://purl.org/dc/elements/1.1/"/>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101</TotalTime>
  <Pages>3</Pages>
  <Words>928</Words>
  <Characters>5105</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6021</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LOMBARDO Audrey</cp:lastModifiedBy>
  <cp:revision>12</cp:revision>
  <cp:lastPrinted>2016-03-31T13:07:00Z</cp:lastPrinted>
  <dcterms:created xsi:type="dcterms:W3CDTF">2025-09-15T14:56:00Z</dcterms:created>
  <dcterms:modified xsi:type="dcterms:W3CDTF">2025-11-24T16:26:00Z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